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5F" w:rsidRPr="00584F5F" w:rsidRDefault="00584F5F" w:rsidP="00584F5F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 w:rsidRPr="00584F5F">
        <w:rPr>
          <w:rFonts w:ascii="Times New Roman" w:eastAsia="Times New Roman" w:hAnsi="Times New Roman" w:cs="Times New Roman"/>
          <w:b/>
          <w:i/>
          <w:sz w:val="28"/>
          <w:szCs w:val="28"/>
        </w:rPr>
        <w:t>ВИДЫ уроков</w:t>
      </w:r>
    </w:p>
    <w:bookmarkEnd w:id="0"/>
    <w:p w:rsidR="00584F5F" w:rsidRPr="00992F2A" w:rsidRDefault="00584F5F" w:rsidP="00584F5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 xml:space="preserve">иды </w:t>
      </w:r>
      <w:proofErr w:type="spellStart"/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>пра</w:t>
      </w:r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>тико</w:t>
      </w:r>
      <w:proofErr w:type="spellEnd"/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 xml:space="preserve"> - ориентированных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уроков: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уроки самостоятельной деятельности;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исследовательские уроки;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проблемные уроки;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уроки на основе на основе групповой технологии;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уроки на основе проектной деятельности;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уроки-тренинги и др.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Современные виды уроков </w:t>
      </w:r>
      <w:proofErr w:type="spellStart"/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деятельностного</w:t>
      </w:r>
      <w:proofErr w:type="spellEnd"/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типа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(уроки, в результате которых открывается и создается что-то новое, создается собственный продукт самостоятел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ной творческой деятельности):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 целеполагания;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 разработки индивидуальных образовательных программ;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 защиты индивидуальных образовательных программ;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уроки на основе работы </w:t>
      </w:r>
      <w:proofErr w:type="spellStart"/>
      <w:r w:rsidRPr="00992F2A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992F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урок-проект (с использованием метода проектов);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урок-консультация (</w:t>
      </w:r>
      <w:proofErr w:type="spellStart"/>
      <w:r w:rsidRPr="00992F2A">
        <w:rPr>
          <w:rFonts w:ascii="Times New Roman" w:eastAsia="Times New Roman" w:hAnsi="Times New Roman" w:cs="Times New Roman"/>
          <w:sz w:val="28"/>
          <w:szCs w:val="28"/>
        </w:rPr>
        <w:t>взаимоконсультация</w:t>
      </w:r>
      <w:proofErr w:type="spellEnd"/>
      <w:r w:rsidRPr="00992F2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 самооценок (</w:t>
      </w:r>
      <w:proofErr w:type="spellStart"/>
      <w:r w:rsidRPr="00992F2A">
        <w:rPr>
          <w:rFonts w:ascii="Times New Roman" w:eastAsia="Times New Roman" w:hAnsi="Times New Roman" w:cs="Times New Roman"/>
          <w:sz w:val="28"/>
          <w:szCs w:val="28"/>
        </w:rPr>
        <w:t>взаимооценок</w:t>
      </w:r>
      <w:proofErr w:type="spellEnd"/>
      <w:r w:rsidRPr="00992F2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урок-зачёт (</w:t>
      </w:r>
      <w:proofErr w:type="spellStart"/>
      <w:r w:rsidRPr="00992F2A">
        <w:rPr>
          <w:rFonts w:ascii="Times New Roman" w:eastAsia="Times New Roman" w:hAnsi="Times New Roman" w:cs="Times New Roman"/>
          <w:sz w:val="28"/>
          <w:szCs w:val="28"/>
        </w:rPr>
        <w:t>самозачет</w:t>
      </w:r>
      <w:proofErr w:type="spellEnd"/>
      <w:r w:rsidRPr="00992F2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урок-рефлексия;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 - конкурс профессионального мастерства;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 изобретательства и рационализации;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 - производственная конференция;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урок-отчет;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урок-мастерская;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урок-форум;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урок-семинар;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интегрированный урок.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Уроки самостоятельной деятельности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- форма организации учебного процесса на основе самостоятель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работы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. Цель таких уроков -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 развитие навыков самостоятельной учебно-познавательной, исследовательской д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ятельности.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урокам данного вида необходимо определить содержание и виды самостоятельной деятельности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>, подготовить как в целом для группы, так и для отдельных обучающихся соот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ветствующие рекомендации в пис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менной форме.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hAnsi="Times New Roman" w:cs="Times New Roman"/>
          <w:sz w:val="28"/>
          <w:szCs w:val="28"/>
        </w:rPr>
        <w:tab/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При проведении уроков самостоятельной деятельности преподавателю важно: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демонстрировать доверие;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определять конкретный объем работы для того, чтобы обучающийся мог ра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считать свои силы;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установить временные рамки для выполнения работы;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оказывать только дозированную помощь по запросу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 выполнения сам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стоятельной работы;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оценку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собственной деятельности;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не критиковать за ошибки;</w:t>
      </w:r>
    </w:p>
    <w:p w:rsidR="00584F5F" w:rsidRPr="00992F2A" w:rsidRDefault="00584F5F" w:rsidP="00584F5F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формы контроля самостоятельной деятельности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Функции преподавателя на уроках самостоятельной деятельности: инициир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вание субъективного опыта обучающегося, предъявление разных видов и содержания самостоятельной работы, выбор технологии и методов обучения.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Функции обучающегося: выбор содержания самостоятельной деятельности, способов её выполнения, временных сроков.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Исследовательский, проектный, проблемный урок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- это форма организации обучения, при которой на за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нятии преобладает организация исследования того или иного предмета или явления, разработка проекта ре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шения проблемы, поставленной преподавателем, определенной совместно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педагогом и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либо сформ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лированной обучающимися самостоятельно. Цель уроков данного типа - использ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вание, развитие и обобщение опыта обучающихся, углубление их знаний об окр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жающем мире, осваиваемой профессии, спе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циальности. Цель деятельности обуча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щихся на данном уроке - получение конкретного результата (продук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та, отчета о в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полненной деятельности), для достижения которого организуется практическое 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следование проблемы, поставленной задачи, экспериментальная проверка выдвин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тых предположений, организуется обмен мнениями с целью достижения общего в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рианта решения.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преподавателя на исследовательском, проблемном уроке заключается в том, чтобы подвести обучающихся к самостоятельному открытию новых для себя знаний. Задача преподавателя - организовать учебную деятельность на основе активизации мышления обучающихся на всех этапах урока.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Характер познавательной деятельности обучающихся может быть различным: одни решают проблему, используя вопросы и ответы; другие - методом анализа с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туации; третьи - методом поиска необходимой информации в различных источниках; четвертые - подбором и т. д. Данные уроки способствуют развитию умений самост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ятельно конструировать свои знания, анализировать полученную информацию, в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двигать гипотезы и находить решения.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Отношения преподавателя и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на исследовательском, проектном, проблемном уроке более открытые, направленные на совместную деятельность и с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трудничество.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 на основе групповой технологии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работу в </w:t>
      </w:r>
      <w:proofErr w:type="spellStart"/>
      <w:r w:rsidRPr="00992F2A">
        <w:rPr>
          <w:rFonts w:ascii="Times New Roman" w:eastAsia="Times New Roman" w:hAnsi="Times New Roman" w:cs="Times New Roman"/>
          <w:sz w:val="28"/>
          <w:szCs w:val="28"/>
        </w:rPr>
        <w:t>микрогру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пах</w:t>
      </w:r>
      <w:proofErr w:type="spell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, в тройках, в парах и т. д. На данном уроке создаются наиболее оптимальные условия для формирования общей компетенции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6 «Работать в коллективе и к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манде, взаимодействовать с руководством, коллегами и социальными партнерами».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Каждый обучающийся групповой деятельности непроизвольно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включается в совместную работу и ока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зывается перед выбором: либо делать как все, либо опред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лить себе место, роль и функцию в коллективе. Опыт показывает, что групповая работа особенно эффективна, если преподавателем организован процесс распределения учебных заданий и продумана технология обсуждения их в коллективе. Наиболее эффектив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ны уроки групповой технологии на основе методов диалога, собеседования, обмена мнениями, совместной деятельности.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приобретают </w:t>
      </w: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уроки дифференцированного обучения.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Цель дифференцированного об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учения - развитие способностей каждого обучающегося для наиболее эффективного формирования общих и профессиональных компетенций. Организация учебной деятельности на таких уроках осуществляется в соответствии с уровнем развития обучающихся и уровнем их базовых знаний и умений.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Различные виды дифференцированных заданий на уроке: задания с сопу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ствующими указаниями, ин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струкциями; задания с выбором правильного решения; задания с применением классификации; задания с выполнением некоторой их части; задания с образцом выполнения; задания с вспомогательными вопроса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ми, задания, устраняющие пробелы в знаниях, задания, учитывающие имеющиеся у обучающихся предва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рительные знания по теме.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Домашнее задание также должны дифференцир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ваться: домашнее задание для сильных обучающихся должно быть направлено на расширение и углубление знаний и навыков, выполнение заданий, требующих тво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ческого подхода; у обучающихся с пониженной обучаемостью домашние задания должны способствовать закреплению основ изученного и восполнению пробелов в знаниях, умениях.</w:t>
      </w:r>
      <w:proofErr w:type="gramEnd"/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Дифференцироваться должны не только учебные задания, но уровень помощи педагога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Приемы дифференцированной помощи </w:t>
      </w:r>
      <w:proofErr w:type="gramStart"/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обучающимся</w:t>
      </w:r>
      <w:proofErr w:type="gramEnd"/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 стороны преподав</w:t>
      </w: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>теля: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указания типа задач, правила, на которые опирается данное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упражнение;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дополнение к заданию в виде чертежа, схемы [и тут возможна дифференц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ация помощи: рисунок, чертеж без обозначений, чертеж с обозначениями и т. п.);</w:t>
      </w:r>
      <w:proofErr w:type="gramEnd"/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запись условия в виде таблицы, матрицы, графика;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указание алгоритма решения;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приведение аналогичной задачи, решенной ранее;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объяснение хода выполнения подобного задания;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предложение выполнить вспомогательное задание, наводящее на решение основной задачи;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наведение на поиск решения с помощью ассоциации;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указание причинно-следственных связей, необходимых для выполнения з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дания;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указания ответа, результата заранее;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расчленение сложной задачи на ряд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элементарных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постановка наводящих вопросов;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со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плана ответа, алгоритма деятельности;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разъяснение возможных затруднений с цепью предотвращения ошибок;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указание теорем, формул, на основании которых выполняется задание;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использование опорных конспектов, листов рабочих тетрадей.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На уроках дифференцированного обучения процесс освоения определенной темы, раздела может по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вторяться несколько раз, до тех пор, пока обучающийся не научится определенным действиям.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Урок-тренинг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- форма организации учебной деятельности обучающихся на 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нове процесса отработки определенных умений и закрепления способов действий. Цель этих уроков - приобретение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умений и навыков при помощи неоднократного повторения одних и тех же знаний или дей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ствий. Эта тр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нировочная деятельность может быть как индивидуальной, так и групповой, при групповой технологии рассматривается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проблема, характерная для всех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92F2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- учебного про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цесса, при индивидуальной - для конкретного обуча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щегося. Для таких уроков разрабатываются критерии действий обучающихся как эталон умений, на занятиях раздаются образцы выполнения упражнений, за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даний, которые помогают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быстрее и эффективнее освоить умение или способ деятельности. Преподаватель помогает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процедуру в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полнения конкретного задания, выявлять ошибки в учебных действиях, осуществляет оценку результатов деятельности.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На уроке-тренинге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приходится выполнять однообразную работу, поэтому разнообразить работу поможет подбор необычных заданий, дидактического материала; организация соревнований, взаим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ного контроля и т. д.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Основу </w:t>
      </w: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уроков-дискуссий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составляют рассмотрение и исследование спорных вопросов, проблем, раз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личных подходов, при аргументации суждений, решения з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даний и т. д.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Различают: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дискуссии-диалоги, когда обсуждение идет вокруг диалога двух главных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групповые дискуссии, когда спорные вопросы решаются в процессе групповой работы.</w:t>
      </w:r>
    </w:p>
    <w:p w:rsidR="00584F5F" w:rsidRPr="00992F2A" w:rsidRDefault="00584F5F" w:rsidP="00584F5F">
      <w:pPr>
        <w:pStyle w:val="a4"/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>коллективные дискуссии, когда в полемике принимают участие все об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чающиеся.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>уроках-консультациях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типа проводится целенаправленная работа не только по ликвидации пробелов в знаниях обучающихся, обобщению и систематизации программного материала, но и по развитию их умений.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содержания и назначения выделяют </w:t>
      </w:r>
      <w:r w:rsidRPr="00992F2A">
        <w:rPr>
          <w:rFonts w:ascii="Times New Roman" w:eastAsia="Times New Roman" w:hAnsi="Times New Roman" w:cs="Times New Roman"/>
          <w:i/>
          <w:sz w:val="28"/>
          <w:szCs w:val="28"/>
        </w:rPr>
        <w:t>тематические и целевые уроки-консультации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. Тематические консультации проводятся либо по каждой теме, либо по наиболее значимым или сложным вопросам программного материала. Цел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вые консультации входят в систему подготовки, проведения и под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ведения итогов с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мостоятельных работ, зачетов, экзаменов.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lastRenderedPageBreak/>
        <w:t>Это могут быть уроки работы над оши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ками, уроки анализа результатов текущих контрольных работ или зачета и т. п. На консультации сочетаются раз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личные формы работы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обучающимися: фронтальные, групповые, индивидуальные.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Интегрированный урок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является очень важным в реализации ФГОС, форм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рование компетенции носит меж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дисциплинарный характер, в состав професси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нальных модулей введены и междисциплинарные курсы, поэ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тому разработка и пр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ведение преподавателями интегрированных уроков позволит усилить </w:t>
      </w:r>
      <w:proofErr w:type="spellStart"/>
      <w:r w:rsidRPr="00992F2A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связи, снизит перегрузки обучающихся, подкрепит мотивацию обучения профессии.</w:t>
      </w:r>
    </w:p>
    <w:p w:rsidR="00584F5F" w:rsidRPr="00992F2A" w:rsidRDefault="00584F5F" w:rsidP="00584F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Урок-семинар - 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92F2A">
        <w:rPr>
          <w:rFonts w:ascii="Times New Roman" w:eastAsia="Times New Roman" w:hAnsi="Times New Roman" w:cs="Times New Roman"/>
          <w:sz w:val="28"/>
          <w:szCs w:val="28"/>
        </w:rPr>
        <w:t xml:space="preserve"> какой-либо темы под руководством педаго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га. </w:t>
      </w:r>
      <w:proofErr w:type="gramStart"/>
      <w:r w:rsidRPr="00992F2A">
        <w:rPr>
          <w:rFonts w:ascii="Times New Roman" w:eastAsia="Times New Roman" w:hAnsi="Times New Roman" w:cs="Times New Roman"/>
          <w:sz w:val="28"/>
          <w:szCs w:val="28"/>
        </w:rPr>
        <w:t>Он нацелен на формирование у обучающихся умений сам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стоятельно работать с литературой на этапе подготовки (чтение, конспектирование, составление тезисов, плана и др.], на выработку коммуникативных умений (быть д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t>кладчиком и излагать свою точку зрения, слушать и понимать других участников коммуни</w:t>
      </w:r>
      <w:r w:rsidRPr="00992F2A">
        <w:rPr>
          <w:rFonts w:ascii="Times New Roman" w:eastAsia="Times New Roman" w:hAnsi="Times New Roman" w:cs="Times New Roman"/>
          <w:sz w:val="28"/>
          <w:szCs w:val="28"/>
        </w:rPr>
        <w:softHyphen/>
        <w:t>кации), на приобретение опыта публичных выступлений и коллективных обсуждений.</w:t>
      </w:r>
      <w:proofErr w:type="gramEnd"/>
    </w:p>
    <w:p w:rsidR="00476299" w:rsidRDefault="00476299"/>
    <w:sectPr w:rsidR="00476299" w:rsidSect="00BE3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033C8"/>
    <w:lvl w:ilvl="0">
      <w:numFmt w:val="bullet"/>
      <w:lvlText w:val="*"/>
      <w:lvlJc w:val="left"/>
    </w:lvl>
  </w:abstractNum>
  <w:abstractNum w:abstractNumId="1">
    <w:nsid w:val="77217F92"/>
    <w:multiLevelType w:val="hybridMultilevel"/>
    <w:tmpl w:val="BAD411C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F"/>
    <w:rsid w:val="00476299"/>
    <w:rsid w:val="00584F5F"/>
    <w:rsid w:val="00BE3CB9"/>
    <w:rsid w:val="00C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47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47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477C"/>
    <w:rPr>
      <w:b/>
      <w:bCs/>
    </w:rPr>
  </w:style>
  <w:style w:type="paragraph" w:styleId="a4">
    <w:name w:val="List Paragraph"/>
    <w:basedOn w:val="a"/>
    <w:uiPriority w:val="34"/>
    <w:qFormat/>
    <w:rsid w:val="00584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47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47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4477C"/>
    <w:rPr>
      <w:b/>
      <w:bCs/>
    </w:rPr>
  </w:style>
  <w:style w:type="paragraph" w:styleId="a4">
    <w:name w:val="List Paragraph"/>
    <w:basedOn w:val="a"/>
    <w:uiPriority w:val="34"/>
    <w:qFormat/>
    <w:rsid w:val="0058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2017-11-21T18:50:00Z</dcterms:created>
  <dcterms:modified xsi:type="dcterms:W3CDTF">2017-11-21T18:51:00Z</dcterms:modified>
</cp:coreProperties>
</file>